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7 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</w:t>
      </w:r>
      <w:r>
        <w:rPr>
          <w:rFonts w:ascii="Times New Roman" w:eastAsia="Times New Roman" w:hAnsi="Times New Roman" w:cs="Times New Roman"/>
        </w:rPr>
        <w:t>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71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</w:t>
      </w:r>
      <w:r>
        <w:rPr>
          <w:rFonts w:ascii="Times New Roman" w:eastAsia="Times New Roman" w:hAnsi="Times New Roman" w:cs="Times New Roman"/>
          <w:b/>
          <w:bCs/>
        </w:rPr>
        <w:t>/</w:t>
      </w:r>
      <w:r>
        <w:rPr>
          <w:rFonts w:ascii="Times New Roman" w:eastAsia="Times New Roman" w:hAnsi="Times New Roman" w:cs="Times New Roman"/>
          <w:b/>
          <w:bCs/>
        </w:rPr>
        <w:t>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>, возбужденное по ст.15.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в отношении должностного лица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 xml:space="preserve">президиума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коллегии адвокатов ХМАО</w:t>
      </w:r>
      <w:r>
        <w:rPr>
          <w:rFonts w:ascii="Times New Roman" w:eastAsia="Times New Roman" w:hAnsi="Times New Roman" w:cs="Times New Roman"/>
        </w:rPr>
        <w:t>-Югры</w:t>
      </w:r>
      <w:r>
        <w:rPr>
          <w:rFonts w:ascii="Times New Roman" w:eastAsia="Times New Roman" w:hAnsi="Times New Roman" w:cs="Times New Roman"/>
        </w:rPr>
        <w:t xml:space="preserve"> Анисимова Валерия Филипповича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ривлекавшегося</w:t>
      </w:r>
      <w:r>
        <w:rPr>
          <w:rFonts w:ascii="Times New Roman" w:eastAsia="Times New Roman" w:hAnsi="Times New Roman" w:cs="Times New Roman"/>
        </w:rPr>
        <w:t xml:space="preserve"> к а</w:t>
      </w:r>
      <w:r>
        <w:rPr>
          <w:rFonts w:ascii="Times New Roman" w:eastAsia="Times New Roman" w:hAnsi="Times New Roman" w:cs="Times New Roman"/>
        </w:rPr>
        <w:t>дминистрат</w:t>
      </w:r>
      <w:r>
        <w:rPr>
          <w:rFonts w:ascii="Times New Roman" w:eastAsia="Times New Roman" w:hAnsi="Times New Roman" w:cs="Times New Roman"/>
        </w:rPr>
        <w:t>ивной</w:t>
      </w:r>
      <w:r>
        <w:rPr>
          <w:rFonts w:ascii="Times New Roman" w:eastAsia="Times New Roman" w:hAnsi="Times New Roman" w:cs="Times New Roman"/>
        </w:rPr>
        <w:t xml:space="preserve">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Анисимов В.Ф.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председателем </w:t>
      </w:r>
      <w:r>
        <w:rPr>
          <w:rFonts w:ascii="Times New Roman" w:eastAsia="Times New Roman" w:hAnsi="Times New Roman" w:cs="Times New Roman"/>
        </w:rPr>
        <w:t xml:space="preserve">президиума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коллегии адвокатов ХМАО</w:t>
      </w:r>
      <w:r>
        <w:rPr>
          <w:rFonts w:ascii="Times New Roman" w:eastAsia="Times New Roman" w:hAnsi="Times New Roman" w:cs="Times New Roman"/>
        </w:rPr>
        <w:t>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Style w:val="cat-UserDefinedgrp-1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</w:t>
      </w:r>
      <w:r>
        <w:rPr>
          <w:rFonts w:ascii="Times New Roman" w:eastAsia="Times New Roman" w:hAnsi="Times New Roman" w:cs="Times New Roman"/>
        </w:rPr>
        <w:t>обеспечил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е предоставление </w:t>
      </w:r>
      <w:r>
        <w:rPr>
          <w:rFonts w:ascii="Times New Roman" w:eastAsia="Times New Roman" w:hAnsi="Times New Roman" w:cs="Times New Roman"/>
        </w:rPr>
        <w:t>Нижневартовским</w:t>
      </w:r>
      <w:r>
        <w:rPr>
          <w:rFonts w:ascii="Times New Roman" w:eastAsia="Times New Roman" w:hAnsi="Times New Roman" w:cs="Times New Roman"/>
        </w:rPr>
        <w:t xml:space="preserve"> филиалом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расчет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страховым взносам за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месяц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Межрайонную Инспекцию ФНС России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по Ханты-Мансийскому автономному округу- Ю</w:t>
      </w:r>
      <w:r>
        <w:rPr>
          <w:rFonts w:ascii="Times New Roman" w:eastAsia="Times New Roman" w:hAnsi="Times New Roman" w:cs="Times New Roman"/>
        </w:rPr>
        <w:t xml:space="preserve">гре, чем нарушил </w:t>
      </w:r>
      <w:r>
        <w:rPr>
          <w:rFonts w:ascii="Times New Roman" w:eastAsia="Times New Roman" w:hAnsi="Times New Roman" w:cs="Times New Roman"/>
        </w:rPr>
        <w:t>п.3 ч.2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289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Налогового кодекса РФ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26.04.2024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Анисимов В.Ф.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Кодекса Российской Федерации об административных правонарушениях дело </w:t>
      </w:r>
      <w:r>
        <w:rPr>
          <w:rFonts w:ascii="Times New Roman" w:eastAsia="Times New Roman" w:hAnsi="Times New Roman" w:cs="Times New Roman"/>
        </w:rPr>
        <w:t>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Анисимова В.Ф.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.12.20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года;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сведениями об отправке расчета по страховым </w:t>
      </w:r>
      <w:r>
        <w:rPr>
          <w:rFonts w:ascii="Times New Roman" w:eastAsia="Times New Roman" w:hAnsi="Times New Roman" w:cs="Times New Roman"/>
        </w:rPr>
        <w:t xml:space="preserve">взносам 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должностного лица </w:t>
      </w:r>
      <w:r>
        <w:rPr>
          <w:rFonts w:ascii="Times New Roman" w:eastAsia="Times New Roman" w:hAnsi="Times New Roman" w:cs="Times New Roman"/>
        </w:rPr>
        <w:t>Анисимова В.Ф</w:t>
      </w:r>
      <w:r>
        <w:rPr>
          <w:rFonts w:ascii="Times New Roman" w:eastAsia="Times New Roman" w:hAnsi="Times New Roman" w:cs="Times New Roman"/>
        </w:rPr>
        <w:t xml:space="preserve">. и его действия по </w:t>
      </w:r>
      <w:r>
        <w:rPr>
          <w:rFonts w:ascii="Times New Roman" w:eastAsia="Times New Roman" w:hAnsi="Times New Roman" w:cs="Times New Roman"/>
        </w:rPr>
        <w:t>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непредставления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контроля, а равно представление таких сведений в неполном объеме или искаженном виде в налоговый орган по месту учета, нашли свое подтверждение, нашли свое подтверждение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Анисимова В.Ф.</w:t>
      </w:r>
      <w:r>
        <w:rPr>
          <w:rFonts w:ascii="Times New Roman" w:eastAsia="Times New Roman" w:hAnsi="Times New Roman" w:cs="Times New Roman"/>
        </w:rPr>
        <w:t xml:space="preserve">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 ст. 23.1, 29.5, 29.6,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должностное лицо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 xml:space="preserve">президиума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коллегии</w:t>
      </w:r>
      <w:r>
        <w:rPr>
          <w:rFonts w:ascii="Times New Roman" w:eastAsia="Times New Roman" w:hAnsi="Times New Roman" w:cs="Times New Roman"/>
        </w:rPr>
        <w:t xml:space="preserve"> адвокатов ХМАО</w:t>
      </w:r>
      <w:r>
        <w:rPr>
          <w:rFonts w:ascii="Times New Roman" w:eastAsia="Times New Roman" w:hAnsi="Times New Roman" w:cs="Times New Roman"/>
        </w:rPr>
        <w:t>-Югры</w:t>
      </w:r>
      <w:r>
        <w:rPr>
          <w:rFonts w:ascii="Times New Roman" w:eastAsia="Times New Roman" w:hAnsi="Times New Roman" w:cs="Times New Roman"/>
        </w:rPr>
        <w:t xml:space="preserve"> Анисимова Валерия Филипповича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ст.15.5 Кодекса Российской Федерации об а</w:t>
      </w:r>
      <w:r>
        <w:rPr>
          <w:rFonts w:ascii="Times New Roman" w:eastAsia="Times New Roman" w:hAnsi="Times New Roman" w:cs="Times New Roman"/>
        </w:rPr>
        <w:t>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назначить наказание в виде предупреждения.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left="851" w:hanging="851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left="851" w:hanging="851"/>
      </w:pPr>
      <w:r>
        <w:rPr>
          <w:rStyle w:val="cat-UserDefinedgrp-20rplc-2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6">
    <w:name w:val="cat-UserDefined grp-18 rplc-6"/>
    <w:basedOn w:val="DefaultParagraphFont"/>
  </w:style>
  <w:style w:type="character" w:customStyle="1" w:styleId="cat-UserDefinedgrp-19rplc-10">
    <w:name w:val="cat-UserDefined grp-19 rplc-10"/>
    <w:basedOn w:val="DefaultParagraphFont"/>
  </w:style>
  <w:style w:type="character" w:customStyle="1" w:styleId="cat-UserDefinedgrp-20rplc-24">
    <w:name w:val="cat-UserDefined grp-20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